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EE" w:rsidRDefault="00D972EE" w:rsidP="00D972EE">
      <w:pPr>
        <w:spacing w:line="360" w:lineRule="auto"/>
        <w:rPr>
          <w:sz w:val="24"/>
        </w:rPr>
      </w:pPr>
      <w:r>
        <w:rPr>
          <w:rFonts w:hint="eastAsia"/>
          <w:sz w:val="24"/>
        </w:rPr>
        <w:t>附件一：</w:t>
      </w:r>
    </w:p>
    <w:p w:rsidR="00D972EE" w:rsidRDefault="00D972EE" w:rsidP="00D972EE">
      <w:pPr>
        <w:spacing w:line="360" w:lineRule="auto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台州市立医院防水</w:t>
      </w:r>
      <w:r w:rsidR="00A038A9">
        <w:rPr>
          <w:rFonts w:hint="eastAsia"/>
          <w:sz w:val="28"/>
          <w:szCs w:val="28"/>
        </w:rPr>
        <w:t>堵漏</w:t>
      </w:r>
      <w:r>
        <w:rPr>
          <w:rFonts w:hint="eastAsia"/>
          <w:sz w:val="28"/>
          <w:szCs w:val="28"/>
        </w:rPr>
        <w:t>零星维修报价表</w:t>
      </w:r>
    </w:p>
    <w:tbl>
      <w:tblPr>
        <w:tblStyle w:val="a5"/>
        <w:tblW w:w="0" w:type="auto"/>
        <w:tblLook w:val="04A0"/>
      </w:tblPr>
      <w:tblGrid>
        <w:gridCol w:w="805"/>
        <w:gridCol w:w="1855"/>
        <w:gridCol w:w="1276"/>
        <w:gridCol w:w="2409"/>
        <w:gridCol w:w="2177"/>
      </w:tblGrid>
      <w:tr w:rsidR="00D972EE" w:rsidTr="006A2290">
        <w:trPr>
          <w:trHeight w:val="936"/>
        </w:trPr>
        <w:tc>
          <w:tcPr>
            <w:tcW w:w="80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5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防水材料</w:t>
            </w:r>
          </w:p>
        </w:tc>
        <w:tc>
          <w:tcPr>
            <w:tcW w:w="1276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产品品牌</w:t>
            </w:r>
          </w:p>
        </w:tc>
        <w:tc>
          <w:tcPr>
            <w:tcW w:w="2409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综合单价</w:t>
            </w:r>
          </w:p>
        </w:tc>
        <w:tc>
          <w:tcPr>
            <w:tcW w:w="2177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972EE" w:rsidTr="006A2290">
        <w:trPr>
          <w:trHeight w:val="936"/>
        </w:trPr>
        <w:tc>
          <w:tcPr>
            <w:tcW w:w="80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5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SBS</w:t>
            </w:r>
            <w:r>
              <w:rPr>
                <w:rFonts w:hint="eastAsia"/>
                <w:sz w:val="24"/>
              </w:rPr>
              <w:t>卷材防水</w:t>
            </w:r>
          </w:p>
        </w:tc>
        <w:tc>
          <w:tcPr>
            <w:tcW w:w="1276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东方雨虹</w:t>
            </w:r>
          </w:p>
        </w:tc>
        <w:tc>
          <w:tcPr>
            <w:tcW w:w="2409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大面积按平方报价，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平方米</w:t>
            </w:r>
            <w:r>
              <w:rPr>
                <w:sz w:val="24"/>
              </w:rPr>
              <w:t>以下按人工加材料</w:t>
            </w:r>
          </w:p>
        </w:tc>
      </w:tr>
      <w:tr w:rsidR="00D972EE" w:rsidTr="006A2290">
        <w:trPr>
          <w:trHeight w:val="936"/>
        </w:trPr>
        <w:tc>
          <w:tcPr>
            <w:tcW w:w="80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5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聚氨酯防水</w:t>
            </w:r>
          </w:p>
        </w:tc>
        <w:tc>
          <w:tcPr>
            <w:tcW w:w="1276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东方雨虹</w:t>
            </w:r>
          </w:p>
        </w:tc>
        <w:tc>
          <w:tcPr>
            <w:tcW w:w="2409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大面积按平方报价，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平方米</w:t>
            </w:r>
            <w:r>
              <w:rPr>
                <w:sz w:val="24"/>
              </w:rPr>
              <w:t>以下按人工加材料</w:t>
            </w:r>
          </w:p>
        </w:tc>
      </w:tr>
      <w:tr w:rsidR="00D972EE" w:rsidTr="006A2290">
        <w:trPr>
          <w:trHeight w:val="949"/>
        </w:trPr>
        <w:tc>
          <w:tcPr>
            <w:tcW w:w="80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5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注浆（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米以内缝隙或点位）</w:t>
            </w:r>
          </w:p>
        </w:tc>
        <w:tc>
          <w:tcPr>
            <w:tcW w:w="1276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东方雨虹</w:t>
            </w:r>
          </w:p>
        </w:tc>
        <w:tc>
          <w:tcPr>
            <w:tcW w:w="2409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人工加材料费</w:t>
            </w:r>
          </w:p>
        </w:tc>
      </w:tr>
      <w:tr w:rsidR="00D972EE" w:rsidTr="006A2290">
        <w:trPr>
          <w:trHeight w:val="936"/>
        </w:trPr>
        <w:tc>
          <w:tcPr>
            <w:tcW w:w="80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5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注浆（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米至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米缝隙或点位）</w:t>
            </w:r>
          </w:p>
        </w:tc>
        <w:tc>
          <w:tcPr>
            <w:tcW w:w="1276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东方雨虹</w:t>
            </w:r>
          </w:p>
        </w:tc>
        <w:tc>
          <w:tcPr>
            <w:tcW w:w="2409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人工加材料费</w:t>
            </w:r>
          </w:p>
        </w:tc>
      </w:tr>
      <w:tr w:rsidR="00D972EE" w:rsidTr="006A2290">
        <w:trPr>
          <w:trHeight w:val="936"/>
        </w:trPr>
        <w:tc>
          <w:tcPr>
            <w:tcW w:w="80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5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堵漏王防水</w:t>
            </w:r>
          </w:p>
        </w:tc>
        <w:tc>
          <w:tcPr>
            <w:tcW w:w="1276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东方雨虹</w:t>
            </w:r>
          </w:p>
        </w:tc>
        <w:tc>
          <w:tcPr>
            <w:tcW w:w="2409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按一处点工报价包含材料费</w:t>
            </w:r>
          </w:p>
        </w:tc>
      </w:tr>
      <w:tr w:rsidR="00D972EE" w:rsidTr="006A2290">
        <w:trPr>
          <w:trHeight w:val="936"/>
        </w:trPr>
        <w:tc>
          <w:tcPr>
            <w:tcW w:w="80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55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</w:p>
        </w:tc>
        <w:tc>
          <w:tcPr>
            <w:tcW w:w="2409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</w:p>
        </w:tc>
        <w:tc>
          <w:tcPr>
            <w:tcW w:w="2177" w:type="dxa"/>
          </w:tcPr>
          <w:p w:rsidR="00D972EE" w:rsidRDefault="00D972EE" w:rsidP="006A2290">
            <w:pPr>
              <w:spacing w:line="360" w:lineRule="auto"/>
              <w:rPr>
                <w:sz w:val="24"/>
              </w:rPr>
            </w:pPr>
          </w:p>
        </w:tc>
      </w:tr>
    </w:tbl>
    <w:p w:rsidR="00D972EE" w:rsidRDefault="00D972EE" w:rsidP="00D972EE">
      <w:pPr>
        <w:spacing w:line="360" w:lineRule="auto"/>
        <w:rPr>
          <w:sz w:val="24"/>
        </w:rPr>
      </w:pPr>
    </w:p>
    <w:p w:rsidR="00D972EE" w:rsidRDefault="00D972EE" w:rsidP="00D972EE">
      <w:pPr>
        <w:spacing w:line="360" w:lineRule="auto"/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、综合单价包含</w:t>
      </w:r>
      <w:r>
        <w:rPr>
          <w:rFonts w:ascii="宋体" w:hAnsi="宋体" w:hint="eastAsia"/>
          <w:sz w:val="24"/>
        </w:rPr>
        <w:t>所有人工费、材料费、机具（械）费、装卸及搬运费、安全措施、文明施工、管理费、保险、利润等一切费用；</w:t>
      </w:r>
    </w:p>
    <w:p w:rsidR="00831BDD" w:rsidRDefault="00D972EE" w:rsidP="00D972EE"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、评标主要评比注浆的报价，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最近一年我院注浆维修约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处，堵漏王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处，其余主要是少量雨水沟聚氨酯和</w:t>
      </w:r>
      <w:r>
        <w:rPr>
          <w:rFonts w:hint="eastAsia"/>
          <w:sz w:val="24"/>
        </w:rPr>
        <w:t>SBS</w:t>
      </w:r>
      <w:r>
        <w:rPr>
          <w:rFonts w:hint="eastAsia"/>
          <w:sz w:val="24"/>
        </w:rPr>
        <w:t>卷材防水。</w:t>
      </w:r>
    </w:p>
    <w:sectPr w:rsidR="00831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BDD" w:rsidRDefault="00831BDD" w:rsidP="00D972EE">
      <w:r>
        <w:separator/>
      </w:r>
    </w:p>
  </w:endnote>
  <w:endnote w:type="continuationSeparator" w:id="1">
    <w:p w:rsidR="00831BDD" w:rsidRDefault="00831BDD" w:rsidP="00D97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BDD" w:rsidRDefault="00831BDD" w:rsidP="00D972EE">
      <w:r>
        <w:separator/>
      </w:r>
    </w:p>
  </w:footnote>
  <w:footnote w:type="continuationSeparator" w:id="1">
    <w:p w:rsidR="00831BDD" w:rsidRDefault="00831BDD" w:rsidP="00D97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2EE"/>
    <w:rsid w:val="00831BDD"/>
    <w:rsid w:val="00A038A9"/>
    <w:rsid w:val="00D9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2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7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72EE"/>
    <w:rPr>
      <w:sz w:val="18"/>
      <w:szCs w:val="18"/>
    </w:rPr>
  </w:style>
  <w:style w:type="table" w:styleId="a5">
    <w:name w:val="Table Grid"/>
    <w:basedOn w:val="a1"/>
    <w:rsid w:val="00D972E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2025-09-09T06:36:00Z</dcterms:created>
  <dcterms:modified xsi:type="dcterms:W3CDTF">2025-09-09T06:37:00Z</dcterms:modified>
</cp:coreProperties>
</file>