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976C9">
      <w:pPr>
        <w:jc w:val="center"/>
        <w:rPr>
          <w:rFonts w:hint="eastAsia"/>
          <w:sz w:val="32"/>
          <w:szCs w:val="32"/>
          <w:lang w:val="en-US" w:eastAsia="zh-CN"/>
        </w:rPr>
      </w:pPr>
      <w:r>
        <w:rPr>
          <w:rFonts w:hint="eastAsia"/>
          <w:sz w:val="32"/>
          <w:szCs w:val="32"/>
          <w:lang w:val="en-US" w:eastAsia="zh-CN"/>
        </w:rPr>
        <w:t>台州市立医院新院区食堂设备设施调研咨询书</w:t>
      </w:r>
    </w:p>
    <w:p w14:paraId="065405A2">
      <w:pPr>
        <w:rPr>
          <w:rFonts w:hint="eastAsia"/>
          <w:sz w:val="32"/>
          <w:szCs w:val="32"/>
          <w:lang w:val="en-US" w:eastAsia="zh-CN"/>
        </w:rPr>
      </w:pPr>
      <w:r>
        <w:rPr>
          <w:rFonts w:hint="eastAsia"/>
          <w:sz w:val="32"/>
          <w:szCs w:val="32"/>
          <w:lang w:val="en-US" w:eastAsia="zh-CN"/>
        </w:rPr>
        <w:t>各厨房设备设施供应商：</w:t>
      </w:r>
    </w:p>
    <w:p w14:paraId="02EE610B">
      <w:pPr>
        <w:ind w:firstLine="640"/>
        <w:rPr>
          <w:rFonts w:hint="eastAsia"/>
          <w:sz w:val="32"/>
          <w:szCs w:val="32"/>
          <w:lang w:val="en-US" w:eastAsia="zh-CN"/>
        </w:rPr>
      </w:pPr>
      <w:r>
        <w:rPr>
          <w:rFonts w:hint="eastAsia"/>
          <w:sz w:val="32"/>
          <w:szCs w:val="32"/>
          <w:lang w:val="en-US" w:eastAsia="zh-CN"/>
        </w:rPr>
        <w:t>台州市立医院新食堂座落在台州市府大道东段台州市立医院新院区内，二期食堂项目正在建设中，新食堂面积约3600平方，其中负一层620平方米、一层560平方米、二层餐厅为主约2400平方米，职工午餐最高1000人左右，病人就餐800人左右。各供应商根据图纸（市场监督管理局已认可）、流程、供气方式 、就餐人数及供应方式等，有意向的供应商咨询调研，符合上述设备设施数量、价格、使用寿命及搬迁程度综合提供报告书。</w:t>
      </w:r>
      <w:bookmarkStart w:id="0" w:name="_GoBack"/>
      <w:bookmarkEnd w:id="0"/>
    </w:p>
    <w:p w14:paraId="6D4C3280">
      <w:pPr>
        <w:ind w:firstLine="640"/>
        <w:rPr>
          <w:rFonts w:hint="eastAsia"/>
          <w:sz w:val="32"/>
          <w:szCs w:val="32"/>
          <w:lang w:val="en-US" w:eastAsia="zh-CN"/>
        </w:rPr>
      </w:pPr>
      <w:r>
        <w:rPr>
          <w:rFonts w:hint="eastAsia"/>
          <w:sz w:val="32"/>
          <w:szCs w:val="32"/>
          <w:lang w:val="en-US" w:eastAsia="zh-CN"/>
        </w:rPr>
        <w:t xml:space="preserve">                      台州市立医院后勤保障部</w:t>
      </w:r>
    </w:p>
    <w:p w14:paraId="5D9FC9E5">
      <w:pPr>
        <w:ind w:firstLine="640"/>
        <w:rPr>
          <w:rFonts w:hint="eastAsia"/>
          <w:sz w:val="32"/>
          <w:szCs w:val="32"/>
          <w:lang w:val="en-US" w:eastAsia="zh-CN"/>
        </w:rPr>
      </w:pPr>
      <w:r>
        <w:rPr>
          <w:rFonts w:hint="eastAsia"/>
          <w:sz w:val="32"/>
          <w:szCs w:val="32"/>
          <w:lang w:val="en-US" w:eastAsia="zh-CN"/>
        </w:rPr>
        <w:t xml:space="preserve">                         联系人：叶永霸</w:t>
      </w:r>
    </w:p>
    <w:p w14:paraId="354F3BD2">
      <w:pPr>
        <w:ind w:firstLine="640"/>
        <w:rPr>
          <w:rFonts w:hint="default"/>
          <w:sz w:val="32"/>
          <w:szCs w:val="32"/>
          <w:lang w:val="en-US" w:eastAsia="zh-CN"/>
        </w:rPr>
      </w:pPr>
      <w:r>
        <w:rPr>
          <w:rFonts w:hint="eastAsia"/>
          <w:sz w:val="32"/>
          <w:szCs w:val="32"/>
          <w:lang w:val="en-US" w:eastAsia="zh-CN"/>
        </w:rPr>
        <w:t xml:space="preserve">                         联系电话：13106002935</w:t>
      </w:r>
    </w:p>
    <w:p w14:paraId="0798724F">
      <w:pPr>
        <w:ind w:firstLine="640"/>
        <w:rPr>
          <w:rFonts w:hint="default"/>
          <w:sz w:val="32"/>
          <w:szCs w:val="32"/>
          <w:lang w:val="en-US" w:eastAsia="zh-CN"/>
        </w:rPr>
      </w:pPr>
      <w:r>
        <w:rPr>
          <w:rFonts w:hint="eastAsia"/>
          <w:sz w:val="32"/>
          <w:szCs w:val="32"/>
          <w:lang w:val="en-US" w:eastAsia="zh-CN"/>
        </w:rPr>
        <w:t xml:space="preserve">                           2025年12月16日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FFB74">
    <w:pPr>
      <w:pStyle w:val="3"/>
    </w:pPr>
    <w:r>
      <w:drawing>
        <wp:anchor distT="0" distB="0" distL="114300" distR="114300" simplePos="0" relativeHeight="251659264" behindDoc="1" locked="0" layoutInCell="1" allowOverlap="1">
          <wp:simplePos x="0" y="0"/>
          <wp:positionH relativeFrom="page">
            <wp:posOffset>8890</wp:posOffset>
          </wp:positionH>
          <wp:positionV relativeFrom="page">
            <wp:posOffset>9806305</wp:posOffset>
          </wp:positionV>
          <wp:extent cx="7560310" cy="226695"/>
          <wp:effectExtent l="0" t="0" r="0"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2268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C7CC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ACB3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790C">
    <w:r>
      <w:drawing>
        <wp:anchor distT="0" distB="0" distL="114300" distR="114300" simplePos="0" relativeHeight="251660288" behindDoc="1" locked="0" layoutInCell="1" allowOverlap="1">
          <wp:simplePos x="0" y="0"/>
          <wp:positionH relativeFrom="page">
            <wp:posOffset>-3810</wp:posOffset>
          </wp:positionH>
          <wp:positionV relativeFrom="page">
            <wp:posOffset>322580</wp:posOffset>
          </wp:positionV>
          <wp:extent cx="7549515" cy="6299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630000"/>
                  </a:xfrm>
                  <a:prstGeom prst="rect">
                    <a:avLst/>
                  </a:prstGeom>
                </pic:spPr>
              </pic:pic>
            </a:graphicData>
          </a:graphic>
        </wp:anchor>
      </w:drawing>
    </w:r>
    <w:r>
      <w:pict>
        <v:shape id="WordPictureWatermark54529892" o:spid="_x0000_s4098" o:spt="75" type="#_x0000_t75" style="position:absolute;left:0pt;height:285.6pt;width:285.1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2" o:title="PPT&amp;WORD模板2-10"/>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CFE0">
    <w:pPr>
      <w:pStyle w:val="4"/>
    </w:pPr>
    <w:r>
      <w:pict>
        <v:shape id="WordPictureWatermark54529891" o:spid="_x0000_s4099" o:spt="75" type="#_x0000_t75" style="position:absolute;left:0pt;height:285.6pt;width:285.1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47B9">
    <w:pPr>
      <w:pStyle w:val="4"/>
    </w:pPr>
    <w:r>
      <w:pict>
        <v:shape id="WordPictureWatermark54529890" o:spid="_x0000_s4097" o:spt="75" type="#_x0000_t75" style="position:absolute;left:0pt;height:285.6pt;width:285.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YTE0MWZhZjNkYmE0YWY1M2QyNzJmMGEyMzMxZDMifQ=="/>
  </w:docVars>
  <w:rsids>
    <w:rsidRoot w:val="00D73D9A"/>
    <w:rsid w:val="004E67B0"/>
    <w:rsid w:val="005B5437"/>
    <w:rsid w:val="00A6156B"/>
    <w:rsid w:val="00AE517E"/>
    <w:rsid w:val="00D73D9A"/>
    <w:rsid w:val="00F46991"/>
    <w:rsid w:val="00FD1581"/>
    <w:rsid w:val="1CBA587B"/>
    <w:rsid w:val="229C3E11"/>
    <w:rsid w:val="22C15316"/>
    <w:rsid w:val="270809C0"/>
    <w:rsid w:val="59097204"/>
    <w:rsid w:val="790B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250</Words>
  <Characters>277</Characters>
  <Lines>0</Lines>
  <Paragraphs>0</Paragraphs>
  <TotalTime>19</TotalTime>
  <ScaleCrop>false</ScaleCrop>
  <LinksUpToDate>false</LinksUpToDate>
  <CharactersWithSpaces>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2023-03-24T04:00:00Z</dcterms:created>
  <dc:creator>于磊</dc:creator>
  <cp:lastModifiedBy>叶永霸</cp:lastModifiedBy>
  <cp:lastPrinted>2023-03-24T04:27:00Z</cp:lastPrinted>
  <dcterms:modified xsi:type="dcterms:W3CDTF">2025-12-16T07:49:14Z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9C957D14C1554D76A8C4E69793069F21_13</vt:lpwstr>
  </property>
  <property fmtid="{D5CDD505-2E9C-101B-9397-08002B2CF9AE}" pid="4" name="KSOTemplateDocerSaveRecord">
    <vt:lpwstr>eyJoZGlkIjoiZmU1YmFiZjJiZWM4MDAzYmYzNWZjMDA3ZTRkZWQzM2MiLCJ1c2VySWQiOiIzNDEyMTMwMTEifQ==</vt:lpwstr>
  </property>
</Properties>
</file>